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C1DFA" w:rsidRP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C1DFA">
        <w:rPr>
          <w:rFonts w:ascii="Arial" w:hAnsi="Arial" w:cs="Arial"/>
          <w:b/>
          <w:bCs/>
          <w:color w:val="404040"/>
          <w:sz w:val="24"/>
          <w:szCs w:val="24"/>
        </w:rPr>
        <w:t>Nombre Dorca Delfin Solis</w:t>
      </w:r>
    </w:p>
    <w:p w:rsidR="004C1DFA" w:rsidRP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C1DFA">
        <w:rPr>
          <w:rFonts w:ascii="Arial" w:hAnsi="Arial" w:cs="Arial"/>
          <w:b/>
          <w:bCs/>
          <w:color w:val="404040"/>
          <w:sz w:val="24"/>
          <w:szCs w:val="24"/>
        </w:rPr>
        <w:t>Grado de Escolaridad  Licenciatura en Derecho</w:t>
      </w:r>
    </w:p>
    <w:p w:rsidR="004C1DFA" w:rsidRP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C1DFA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 3589639</w:t>
      </w:r>
    </w:p>
    <w:p w:rsidR="004C1DFA" w:rsidRP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C1DFA">
        <w:rPr>
          <w:rFonts w:ascii="Arial" w:hAnsi="Arial" w:cs="Arial"/>
          <w:b/>
          <w:bCs/>
          <w:color w:val="404040"/>
          <w:sz w:val="24"/>
          <w:szCs w:val="24"/>
        </w:rPr>
        <w:t>Teléfono de Oficina 01923-2370777</w:t>
      </w:r>
    </w:p>
    <w:p w:rsidR="00BB2BF2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C1DFA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“Estudios de Licenciatura en Derecho”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en la “Universidad Popular Autónoma de Veracruz”.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 Fecha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del Ministerio Publico Investigador de Las Choapas y Agua Dulce, Veracruz.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2020 a 29 de junio del 2021 Fiscal Adscrita al Juzgado Mixto de Primera Instancia Microregional en Las Choapas, Ver.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del 2015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Encargada de despacho de la Agencia Segunda del Ministerio Publico Investigador de Acayucan, Veracruz.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al 2015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del Ministerio Publico en Ixhuatlan del Sureste, Veracruz.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DFA" w:rsidRPr="0008735B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2013 al 2014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del Ministerio Publico Investigador en Atención a Migrantes en Acayucan, Veracruz.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al 2013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del Ministerio Publico Primero  Investigador en Minatitlan, Veracruz.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 al 2012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del Ministerio Publico Tercero  Investigador en Minatitlan, Veracruz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 al 2011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Ministerio Público Municipal en Chinameca, Veracruz.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2001 al 2007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Ministerio Público Municipal en Moloacan, Veracruz.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 al 2001 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del Auxiliar del Subprocurador Regional en Coatzacoalcos, Veracruz.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 al 2000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en el Bufete Juridico  “Camargo Delfín y Asociados en Coatzacoalcos, Veracruz.</w:t>
      </w:r>
    </w:p>
    <w:p w:rsidR="00747B33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4C1DFA" w:rsidRDefault="004C1DFA" w:rsidP="004C1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C1DFA" w:rsidRDefault="004C1DFA" w:rsidP="004C1DFA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B643A" w:rsidRPr="00BA21B4" w:rsidRDefault="006B643A" w:rsidP="004C1DFA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0E" w:rsidRDefault="0031140E" w:rsidP="00AB5916">
      <w:pPr>
        <w:spacing w:after="0" w:line="240" w:lineRule="auto"/>
      </w:pPr>
      <w:r>
        <w:separator/>
      </w:r>
    </w:p>
  </w:endnote>
  <w:endnote w:type="continuationSeparator" w:id="1">
    <w:p w:rsidR="0031140E" w:rsidRDefault="003114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0E" w:rsidRDefault="0031140E" w:rsidP="00AB5916">
      <w:pPr>
        <w:spacing w:after="0" w:line="240" w:lineRule="auto"/>
      </w:pPr>
      <w:r>
        <w:separator/>
      </w:r>
    </w:p>
  </w:footnote>
  <w:footnote w:type="continuationSeparator" w:id="1">
    <w:p w:rsidR="0031140E" w:rsidRDefault="003114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35F5"/>
    <w:rsid w:val="00247088"/>
    <w:rsid w:val="002F214B"/>
    <w:rsid w:val="00304E91"/>
    <w:rsid w:val="0031140E"/>
    <w:rsid w:val="003301E8"/>
    <w:rsid w:val="003E7CE6"/>
    <w:rsid w:val="00462C41"/>
    <w:rsid w:val="004A1170"/>
    <w:rsid w:val="004B2D6E"/>
    <w:rsid w:val="004C1DFA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2022-03-14T21:03:00Z</dcterms:created>
  <dcterms:modified xsi:type="dcterms:W3CDTF">2022-03-14T21:03:00Z</dcterms:modified>
</cp:coreProperties>
</file>